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72" w:rsidRDefault="00C64E1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spacing w:before="6"/>
        <w:ind w:left="0"/>
        <w:rPr>
          <w:rFonts w:ascii="Times New Roman"/>
          <w:sz w:val="13"/>
        </w:rPr>
      </w:pPr>
    </w:p>
    <w:p w:rsidR="009F7D72" w:rsidRDefault="00C64E1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F7D72" w:rsidRDefault="00F61BA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F7D72" w:rsidRDefault="009F7D7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F7D72" w:rsidRDefault="00F61BA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C64E1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F7D72" w:rsidRDefault="009F7D72">
      <w:pPr>
        <w:pStyle w:val="a3"/>
        <w:ind w:left="0"/>
        <w:rPr>
          <w:rFonts w:ascii="Times New Roman"/>
          <w:sz w:val="20"/>
        </w:rPr>
      </w:pPr>
    </w:p>
    <w:p w:rsidR="009F7D72" w:rsidRDefault="009F7D72">
      <w:pPr>
        <w:pStyle w:val="a3"/>
        <w:spacing w:before="6"/>
        <w:ind w:left="0"/>
        <w:rPr>
          <w:rFonts w:ascii="Times New Roman"/>
          <w:sz w:val="17"/>
        </w:rPr>
      </w:pPr>
    </w:p>
    <w:p w:rsidR="009F7D72" w:rsidRDefault="00F61BA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01 декабря 2023 00:00 - 01 декабря 2023 23:59</w:t>
      </w:r>
    </w:p>
    <w:p w:rsidR="009F7D72" w:rsidRDefault="009F7D72">
      <w:pPr>
        <w:rPr>
          <w:sz w:val="2"/>
          <w:szCs w:val="24"/>
        </w:rPr>
      </w:pPr>
    </w:p>
    <w:p w:rsidR="009F7D72" w:rsidRDefault="009F7D72">
      <w:pPr>
        <w:pStyle w:val="a3"/>
        <w:spacing w:before="12"/>
        <w:ind w:left="0"/>
        <w:rPr>
          <w:sz w:val="2"/>
        </w:rPr>
      </w:pPr>
    </w:p>
    <w:p w:rsidR="009F7D72" w:rsidRDefault="009F7D72"/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8" w:rsidRDefault="00F247D8" w:rsidP="00F247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247D8" w:rsidRDefault="00F247D8" w:rsidP="00F247D8">
      <w:pPr>
        <w:pStyle w:val="3"/>
        <w:ind w:left="0"/>
      </w:pPr>
    </w:p>
    <w:p w:rsidR="009F7D72" w:rsidRDefault="00F61BAA">
      <w:pPr>
        <w:pStyle w:val="3"/>
      </w:pPr>
      <w:r>
        <w:t>Уважаемые жители и гости Ермаковского района!</w:t>
      </w:r>
    </w:p>
    <w:p w:rsidR="009F7D72" w:rsidRDefault="00F61BAA">
      <w:pPr>
        <w:pStyle w:val="a3"/>
        <w:ind w:right="144"/>
      </w:pPr>
      <w:r>
        <w:t>МКУ ЕДДС «Ермаковского района», просит вас, при планировании туристических походов, заблаговременно регистрироваться на: сайте МЧС России по Красноярскому краю.</w:t>
      </w:r>
    </w:p>
    <w:p w:rsidR="009F7D72" w:rsidRDefault="00C64E12">
      <w:pPr>
        <w:pStyle w:val="ad"/>
      </w:pPr>
      <w:hyperlink r:id="rId11" w:history="1">
        <w:r w:rsidR="00F61BAA">
          <w:rPr>
            <w:rStyle w:val="ae"/>
          </w:rPr>
          <w:t>Администрация Ермаковского района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Анализ оперативной обстановки на территории г. Сосновоборска по состоянию на 01.12.2023г</w:t>
      </w:r>
    </w:p>
    <w:p w:rsidR="009F7D72" w:rsidRDefault="00F61BAA">
      <w:pPr>
        <w:pStyle w:val="a3"/>
        <w:ind w:right="144"/>
      </w:pPr>
      <w:r>
        <w:t xml:space="preserve">По состоянию на 08:00 01.12.2023 года 83 ПСЧ 3 ПСО ФПС ГПС ГУ МЧС России по Красноярскому краю потушили 50 пожаров (АППГ – 90). При пожарах погибли 0 человек (АППГ-0), травмированных 0 (АППГ – 0), спасено 0 человек (АППГ – 0). </w:t>
      </w:r>
    </w:p>
    <w:p w:rsidR="009F7D72" w:rsidRDefault="00C64E12">
      <w:pPr>
        <w:pStyle w:val="ad"/>
      </w:pPr>
      <w:hyperlink r:id="rId12" w:history="1">
        <w:r w:rsidR="00F61BAA">
          <w:rPr>
            <w:rStyle w:val="ae"/>
          </w:rPr>
          <w:t>Администрация г. Сосновоборска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Под Красноярском сгорел частный дом в СНТ «Мечта»</w:t>
      </w:r>
    </w:p>
    <w:p w:rsidR="009F7D72" w:rsidRDefault="00F61BAA">
      <w:pPr>
        <w:pStyle w:val="a3"/>
        <w:ind w:right="144"/>
      </w:pPr>
      <w:r>
        <w:t>Об этом рассказали в региональном МЧС.</w:t>
      </w:r>
    </w:p>
    <w:p w:rsidR="009F7D72" w:rsidRDefault="00C64E12">
      <w:pPr>
        <w:pStyle w:val="ad"/>
      </w:pPr>
      <w:hyperlink r:id="rId13" w:history="1">
        <w:r w:rsidR="00F61BAA">
          <w:rPr>
            <w:rStyle w:val="ae"/>
          </w:rPr>
          <w:t>МК Красноярск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МЧС в Красноярском крае предупредило о последствиях ледяного дождя</w:t>
      </w:r>
    </w:p>
    <w:p w:rsidR="009F7D72" w:rsidRDefault="00F61BAA">
      <w:pPr>
        <w:pStyle w:val="a3"/>
        <w:ind w:right="144"/>
      </w:pPr>
      <w:r>
        <w:t xml:space="preserve">Спасатели Красноярского края опубликовали предупреждение об опасном метеоявлении – ледяном дожде, которое грозит сильным гололедом и обледенением проводов линий электропередач. По данным Среднесибирского УУГМС. </w:t>
      </w:r>
    </w:p>
    <w:p w:rsidR="009F7D72" w:rsidRDefault="00C64E12">
      <w:pPr>
        <w:pStyle w:val="ad"/>
      </w:pPr>
      <w:hyperlink r:id="rId14" w:history="1">
        <w:r w:rsidR="00F61BAA">
          <w:rPr>
            <w:rStyle w:val="ae"/>
          </w:rPr>
          <w:t>КоммерсантЪ. Центральная Сибирь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МЧС в Красноярском крае предупредило о последствиях ледяного дождя</w:t>
      </w:r>
    </w:p>
    <w:p w:rsidR="009F7D72" w:rsidRDefault="00F61BAA">
      <w:pPr>
        <w:pStyle w:val="a3"/>
        <w:ind w:right="144"/>
      </w:pPr>
      <w:r>
        <w:t xml:space="preserve">Спасатели Красноярского края опубликовали предупреждение об опасном метеоявлении – ледяном дожде, которое грозит сильным гололедом и обледенением проводов линий электропередач. По данным Среднесибирского УУГМС. </w:t>
      </w:r>
    </w:p>
    <w:p w:rsidR="009F7D72" w:rsidRDefault="00C64E12">
      <w:pPr>
        <w:pStyle w:val="ad"/>
      </w:pPr>
      <w:hyperlink r:id="rId15" w:history="1">
        <w:r w:rsidR="00F61BAA">
          <w:rPr>
            <w:rStyle w:val="ae"/>
          </w:rPr>
          <w:t>КоммерсантЪ. Сибирь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В Красноярске прошел редкий для Сибири ледяной дождь</w:t>
      </w:r>
    </w:p>
    <w:p w:rsidR="009F7D72" w:rsidRDefault="00F61BAA">
      <w:pPr>
        <w:pStyle w:val="a3"/>
        <w:ind w:right="144"/>
      </w:pPr>
      <w:r>
        <w:t>После нескольких дней практически непрерывного снегопада (только за выходные выпало 50 процентов месячной нормы осадков) и резкого потепления с 20 градусов мороза до пяти в Красноярске прошел ледяной дождь.</w:t>
      </w:r>
    </w:p>
    <w:p w:rsidR="009F7D72" w:rsidRDefault="00C64E12">
      <w:pPr>
        <w:pStyle w:val="ad"/>
      </w:pPr>
      <w:hyperlink r:id="rId16" w:history="1">
        <w:r w:rsidR="00F61BAA">
          <w:rPr>
            <w:rStyle w:val="ae"/>
          </w:rPr>
          <w:t>Российская газета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МЧС: за день в Красноярском крае потушили 20 пожаров</w:t>
      </w:r>
    </w:p>
    <w:p w:rsidR="009F7D72" w:rsidRDefault="00F61BAA">
      <w:pPr>
        <w:pStyle w:val="a3"/>
        <w:ind w:right="144"/>
      </w:pPr>
      <w:r>
        <w:t>Статистикой происшествий поделились в региональном МЧС.</w:t>
      </w:r>
    </w:p>
    <w:p w:rsidR="009F7D72" w:rsidRDefault="00F61BAA">
      <w:pPr>
        <w:pStyle w:val="a3"/>
        <w:ind w:right="144"/>
      </w:pPr>
      <w:r>
        <w:t xml:space="preserve">За последние сутки на территории Красноярского края произошло 20 возгораний. К счастью, погибших и травмированных нет. </w:t>
      </w:r>
    </w:p>
    <w:p w:rsidR="009F7D72" w:rsidRDefault="00C64E12">
      <w:pPr>
        <w:pStyle w:val="ad"/>
      </w:pPr>
      <w:hyperlink r:id="rId17" w:history="1">
        <w:r w:rsidR="00F61BAA">
          <w:rPr>
            <w:rStyle w:val="ae"/>
          </w:rPr>
          <w:t>МК Красноярск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1 декабря – день образования Таймырского пожарно-спасательного гарнизона</w:t>
      </w:r>
    </w:p>
    <w:p w:rsidR="009F7D72" w:rsidRDefault="00F61BAA">
      <w:pPr>
        <w:pStyle w:val="a3"/>
        <w:ind w:right="144"/>
      </w:pPr>
      <w:r>
        <w:t xml:space="preserve">В 2006 году на базе четырех пожарно-спасательных частей, находящихся на Таймыре, было создано учреждение «Отряд государственной противопожарной службы МЧС России по Таймырскому автономному округу» (тогда это был самостоятельный субъект России). </w:t>
      </w:r>
    </w:p>
    <w:p w:rsidR="009F7D72" w:rsidRDefault="00C64E12">
      <w:pPr>
        <w:pStyle w:val="ad"/>
      </w:pPr>
      <w:hyperlink r:id="rId18" w:history="1">
        <w:r w:rsidR="00F61BAA">
          <w:rPr>
            <w:rStyle w:val="ae"/>
          </w:rPr>
          <w:t>МЧС России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01.12.2023 Анализ оперативной обстановки на территории Большемуртинского района по состоянию на 01.12.2023</w:t>
      </w:r>
    </w:p>
    <w:p w:rsidR="009F7D72" w:rsidRDefault="00F61BAA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 w:rsidR="009F7D72" w:rsidRDefault="00C64E12">
      <w:pPr>
        <w:pStyle w:val="ad"/>
      </w:pPr>
      <w:hyperlink r:id="rId19" w:history="1">
        <w:r w:rsidR="00F61BAA">
          <w:rPr>
            <w:rStyle w:val="ae"/>
          </w:rPr>
          <w:t>Администрация Большемуртинского района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«Безопасный лед»</w:t>
      </w:r>
    </w:p>
    <w:p w:rsidR="009F7D72" w:rsidRDefault="00F61BAA">
      <w:pPr>
        <w:pStyle w:val="a3"/>
        <w:ind w:right="144"/>
      </w:pPr>
      <w:r>
        <w:t>С 27 ноября по 3 декабря в Красноярском крае проходит первый этап межведомственной профилактической акции «Безопасный лед»</w:t>
      </w:r>
    </w:p>
    <w:p w:rsidR="009F7D72" w:rsidRDefault="00F61BAA">
      <w:pPr>
        <w:pStyle w:val="a3"/>
        <w:ind w:right="144"/>
      </w:pPr>
      <w:r>
        <w:t>В мероприятии принимают участие сотрудники МЧС, полиции, краевые спасатели, представители органов местного самоуправления, а также добровольцы.</w:t>
      </w:r>
    </w:p>
    <w:p w:rsidR="009F7D72" w:rsidRDefault="00C64E12">
      <w:pPr>
        <w:pStyle w:val="ad"/>
      </w:pPr>
      <w:hyperlink r:id="rId20" w:history="1">
        <w:r w:rsidR="00F61BAA">
          <w:rPr>
            <w:rStyle w:val="ae"/>
          </w:rPr>
          <w:t>Иланские вести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Красноярцам обещают снежный декабрь</w:t>
      </w:r>
    </w:p>
    <w:p w:rsidR="009F7D72" w:rsidRDefault="00F61BAA">
      <w:pPr>
        <w:pStyle w:val="a3"/>
        <w:ind w:right="144"/>
      </w:pPr>
      <w:r>
        <w:t>В начале каждого месяца эксперты Среднесибирского УГМС и МЧС традиционно рассказывают «КП»-Красноярск о прогнозах погоды и рисков ЧС в Красноярском крае. Делимся, каким будет предстоящий декабрь.</w:t>
      </w:r>
    </w:p>
    <w:p w:rsidR="009F7D72" w:rsidRDefault="00C64E12">
      <w:pPr>
        <w:pStyle w:val="ad"/>
      </w:pPr>
      <w:hyperlink r:id="rId21" w:history="1">
        <w:r w:rsidR="00F61BAA">
          <w:rPr>
            <w:rStyle w:val="ae"/>
          </w:rPr>
          <w:t>КП Красноярск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Будьте осторожны при выезде на лед!</w:t>
      </w:r>
    </w:p>
    <w:p w:rsidR="009F7D72" w:rsidRDefault="00F61BAA">
      <w:pPr>
        <w:pStyle w:val="a3"/>
        <w:ind w:right="144"/>
      </w:pPr>
      <w:r>
        <w:t>Дудинский инспекторский участок Центра ГИМС ГУ МЧС России по Красноярскому краю напоминает водителям снегоходов основные правила безопасности при выезде на лед.</w:t>
      </w:r>
    </w:p>
    <w:p w:rsidR="009F7D72" w:rsidRDefault="00C64E12">
      <w:pPr>
        <w:pStyle w:val="ad"/>
      </w:pPr>
      <w:hyperlink r:id="rId22" w:history="1">
        <w:r w:rsidR="00F61BAA">
          <w:rPr>
            <w:rStyle w:val="ae"/>
          </w:rPr>
          <w:t>Администра</w:t>
        </w:r>
        <w:r w:rsidR="00F61BAA">
          <w:rPr>
            <w:rStyle w:val="ae"/>
          </w:rPr>
          <w:t>ц</w:t>
        </w:r>
        <w:r w:rsidR="00F61BAA">
          <w:rPr>
            <w:rStyle w:val="ae"/>
          </w:rPr>
          <w:t>ия г. Дудинки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9F7D72" w:rsidRDefault="00F61BAA">
      <w:pPr>
        <w:pStyle w:val="3"/>
      </w:pPr>
      <w:r>
        <w:t>Ушли в тайгу и не вернулись вовремя: нашлись отец и сын, которые пропали три недели назад в тайге</w:t>
      </w:r>
    </w:p>
    <w:p w:rsidR="009F7D72" w:rsidRDefault="00F61BAA">
      <w:pPr>
        <w:pStyle w:val="a3"/>
        <w:ind w:right="144"/>
      </w:pPr>
      <w:r>
        <w:t>Москва, 12:00, 01 Дек 2023, редакция FTimes.ru, автор Анастасия Андреева.</w:t>
      </w:r>
    </w:p>
    <w:p w:rsidR="009F7D72" w:rsidRDefault="00F61BAA">
      <w:pPr>
        <w:pStyle w:val="a3"/>
        <w:ind w:right="144"/>
      </w:pPr>
      <w:r>
        <w:t xml:space="preserve">Отец и сын, пропавшие с 6 ноября во время охоты в Красноярском крае, были обнаружены живыми и невредимыми. </w:t>
      </w:r>
    </w:p>
    <w:p w:rsidR="009F7D72" w:rsidRDefault="00C64E12">
      <w:pPr>
        <w:pStyle w:val="ad"/>
      </w:pPr>
      <w:hyperlink r:id="rId23" w:history="1">
        <w:r w:rsidR="00F61BAA">
          <w:rPr>
            <w:rStyle w:val="ae"/>
          </w:rPr>
          <w:t>Sosnovoborsk.site</w:t>
        </w:r>
      </w:hyperlink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F247D8" w:rsidRDefault="00F247D8" w:rsidP="00F247D8">
      <w:pPr>
        <w:pStyle w:val="a3"/>
      </w:pPr>
    </w:p>
    <w:p w:rsidR="00F247D8" w:rsidRPr="00483667" w:rsidRDefault="00F247D8" w:rsidP="00F247D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F247D8" w:rsidRPr="00F247D8" w:rsidRDefault="00F247D8" w:rsidP="00F247D8">
      <w:pPr>
        <w:pStyle w:val="a3"/>
      </w:pPr>
    </w:p>
    <w:p w:rsidR="009F7D72" w:rsidRDefault="009F7D72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6E99AB52" wp14:editId="184E6207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Еддс</w:t>
      </w:r>
      <w:proofErr w:type="spellEnd"/>
      <w:r>
        <w:t xml:space="preserve"> </w:t>
      </w:r>
      <w:proofErr w:type="gramStart"/>
      <w:r>
        <w:t>Туруханского-Района</w:t>
      </w:r>
      <w:proofErr w:type="gramEnd"/>
      <w:r>
        <w:t xml:space="preserve">, </w:t>
      </w:r>
    </w:p>
    <w:p w:rsidR="004369A1" w:rsidRDefault="004369A1" w:rsidP="004369A1">
      <w:pPr>
        <w:pStyle w:val="a3"/>
        <w:ind w:right="144"/>
      </w:pPr>
      <w:r>
        <w:t xml:space="preserve">Памятка для туристов о регистрации туристических групп  Туристические группы, а также самостоятельно путешествующие граждане обязаны проинформировать службы Главного управления МЧС России по Красноярскому краю о запланированном маршруте. </w:t>
      </w:r>
    </w:p>
    <w:p w:rsidR="004369A1" w:rsidRDefault="00C64E12" w:rsidP="004369A1">
      <w:pPr>
        <w:pStyle w:val="ad"/>
      </w:pPr>
      <w:hyperlink r:id="rId25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21355FA" wp14:editId="0AD60A7A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1 074 подписчика</w:t>
      </w:r>
    </w:p>
    <w:p w:rsidR="004369A1" w:rsidRDefault="004369A1" w:rsidP="004369A1">
      <w:pPr>
        <w:pStyle w:val="a3"/>
        <w:ind w:right="144"/>
      </w:pPr>
      <w:r>
        <w:t>В Главном управлении МЧС России по Красноярскому краю проходят сборы государственных пожарных инспекторов</w:t>
      </w:r>
    </w:p>
    <w:p w:rsidR="004369A1" w:rsidRPr="004369A1" w:rsidRDefault="004369A1" w:rsidP="004369A1">
      <w:pPr>
        <w:pStyle w:val="a3"/>
        <w:ind w:right="144"/>
        <w:rPr>
          <w:lang w:val="en-US"/>
        </w:rPr>
      </w:pPr>
      <w:r w:rsidRPr="004369A1">
        <w:rPr>
          <w:lang w:val="en-US"/>
        </w:rPr>
        <w:t>24.mchs.gov.ru/deyatelnost/press-centr/novosti/5156464</w:t>
      </w:r>
    </w:p>
    <w:p w:rsidR="004369A1" w:rsidRDefault="00C64E12" w:rsidP="004369A1">
      <w:pPr>
        <w:pStyle w:val="ad"/>
      </w:pPr>
      <w:hyperlink r:id="rId26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505C95B4" wp14:editId="0AE7FAC1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Средняя Школа №152 имени А. Д. Березина, 3 621 подписчик</w:t>
      </w:r>
    </w:p>
    <w:p w:rsidR="004369A1" w:rsidRDefault="004369A1" w:rsidP="004369A1">
      <w:pPr>
        <w:pStyle w:val="a3"/>
        <w:ind w:right="144"/>
      </w:pPr>
      <w:r>
        <w:t xml:space="preserve">Сегодня в гости к 2 «Д» классу приходил </w:t>
      </w:r>
      <w:proofErr w:type="spellStart"/>
      <w:r>
        <w:t>Рабецкий</w:t>
      </w:r>
      <w:proofErr w:type="spellEnd"/>
      <w:r>
        <w:t xml:space="preserve"> Дмитрий Александрович - начальник отдела организации пожаротушения </w:t>
      </w:r>
      <w:proofErr w:type="spellStart"/>
      <w:r>
        <w:t>УОПиПАСР</w:t>
      </w:r>
      <w:proofErr w:type="spellEnd"/>
      <w:r>
        <w:t xml:space="preserve"> Главного управления МЧС России по Красноярскому краю и по совместительству - отец ученика </w:t>
      </w:r>
    </w:p>
    <w:p w:rsidR="004369A1" w:rsidRDefault="00C64E12" w:rsidP="004369A1">
      <w:pPr>
        <w:pStyle w:val="ad"/>
      </w:pPr>
      <w:hyperlink r:id="rId27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008B61DC" wp14:editId="7E35DAAF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 Дудинка, 6 202 подписчика</w:t>
      </w:r>
    </w:p>
    <w:p w:rsidR="004369A1" w:rsidRDefault="004369A1" w:rsidP="004369A1">
      <w:pPr>
        <w:pStyle w:val="a3"/>
        <w:ind w:right="144"/>
      </w:pPr>
      <w:r>
        <w:t xml:space="preserve">Дудинский инспекторский участок Центра ГИМС ГУ МЧС России по Красноярскому краю напоминает водителям снегоходов основные правила безопасности при выезде на лед. </w:t>
      </w:r>
    </w:p>
    <w:p w:rsidR="004369A1" w:rsidRDefault="00C64E12" w:rsidP="004369A1">
      <w:pPr>
        <w:pStyle w:val="ad"/>
      </w:pPr>
      <w:hyperlink r:id="rId28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73135A64" wp14:editId="487FAC6F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пгт</w:t>
      </w:r>
      <w:proofErr w:type="spellEnd"/>
      <w:r>
        <w:t>. Березовка Березовского района, 181 подписчик</w:t>
      </w:r>
    </w:p>
    <w:p w:rsidR="004369A1" w:rsidRDefault="004369A1" w:rsidP="004369A1">
      <w:pPr>
        <w:pStyle w:val="a3"/>
        <w:ind w:right="144"/>
      </w:pPr>
      <w:r>
        <w:t xml:space="preserve">1. Специалисты Главного управления МЧС России по Красноярскому краю просят жителей края быть бдительнее. Следите за электропроводкой и электроприборами. Не допускайте неисправностей и перекала печи! </w:t>
      </w:r>
    </w:p>
    <w:p w:rsidR="004369A1" w:rsidRDefault="00C64E12" w:rsidP="004369A1">
      <w:pPr>
        <w:pStyle w:val="ad"/>
      </w:pPr>
      <w:hyperlink r:id="rId29" w:history="1">
        <w:r w:rsidR="004369A1">
          <w:rPr>
            <w:rStyle w:val="ae"/>
          </w:rPr>
          <w:t>Ссылка на</w:t>
        </w:r>
        <w:r w:rsidR="004369A1">
          <w:rPr>
            <w:rStyle w:val="ae"/>
          </w:rPr>
          <w:t xml:space="preserve"> </w:t>
        </w:r>
        <w:r w:rsidR="004369A1">
          <w:rPr>
            <w:rStyle w:val="ae"/>
          </w:rPr>
          <w:t>ист</w:t>
        </w:r>
        <w:r w:rsidR="004369A1">
          <w:rPr>
            <w:rStyle w:val="ae"/>
          </w:rPr>
          <w:t>о</w:t>
        </w:r>
        <w:r w:rsidR="004369A1">
          <w:rPr>
            <w:rStyle w:val="ae"/>
          </w:rPr>
          <w:t>чн</w:t>
        </w:r>
        <w:r w:rsidR="004369A1">
          <w:rPr>
            <w:rStyle w:val="ae"/>
          </w:rPr>
          <w:t>и</w:t>
        </w:r>
        <w:r w:rsidR="004369A1">
          <w:rPr>
            <w:rStyle w:val="ae"/>
          </w:rPr>
          <w:t>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6506ECC6" wp14:editId="55B64896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"ЕДДС Ермаковского района", 282 подписчика</w:t>
      </w:r>
    </w:p>
    <w:p w:rsidR="004369A1" w:rsidRDefault="004369A1" w:rsidP="004369A1">
      <w:pPr>
        <w:pStyle w:val="a3"/>
        <w:ind w:right="144"/>
      </w:pPr>
      <w:r>
        <w:t xml:space="preserve">МКУ ЕДДС «Ермаковского района», просит вас, при планировании туристических походов, заблаговременно регистрироваться на: «сайт МЧС России по Красноярскому краю/регистрация туристических групп/без авторизации/подать заявку онлайн». </w:t>
      </w:r>
    </w:p>
    <w:p w:rsidR="004369A1" w:rsidRDefault="00C64E12" w:rsidP="004369A1">
      <w:pPr>
        <w:pStyle w:val="ad"/>
      </w:pPr>
      <w:hyperlink r:id="rId30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4D0B8878" wp14:editId="4E7F4599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382 подписчика</w:t>
      </w:r>
    </w:p>
    <w:p w:rsidR="004369A1" w:rsidRDefault="004369A1" w:rsidP="004369A1">
      <w:pPr>
        <w:pStyle w:val="a3"/>
        <w:ind w:right="144"/>
      </w:pPr>
      <w:r>
        <w:t xml:space="preserve">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проводят беседы с гражданами о соблюдении обязательных требований противопожарного режима в быту.</w:t>
      </w:r>
    </w:p>
    <w:p w:rsidR="004369A1" w:rsidRDefault="00C64E12" w:rsidP="004369A1">
      <w:pPr>
        <w:pStyle w:val="ad"/>
      </w:pPr>
      <w:hyperlink r:id="rId31" w:history="1">
        <w:r w:rsidR="004369A1">
          <w:rPr>
            <w:rStyle w:val="ae"/>
          </w:rPr>
          <w:t>Ссылка на исто</w:t>
        </w:r>
        <w:r w:rsidR="004369A1">
          <w:rPr>
            <w:rStyle w:val="ae"/>
          </w:rPr>
          <w:t>ч</w:t>
        </w:r>
        <w:r w:rsidR="004369A1">
          <w:rPr>
            <w:rStyle w:val="ae"/>
          </w:rPr>
          <w:t>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039DEEE7" wp14:editId="5CE2D21B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382 подписчика</w:t>
      </w:r>
    </w:p>
    <w:p w:rsidR="004369A1" w:rsidRDefault="004369A1" w:rsidP="004369A1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65 ПСЧ 10 ПСО ФПС ГПС ГУ МЧС России по Красноярскому краю провели профилактическое мероприятие с работниками деревоперерабатывающей отрасли, вручали памятки о соблюдений правил пожарной безопасности на предприятия и в быту, проводили беседы.</w:t>
      </w:r>
    </w:p>
    <w:p w:rsidR="004369A1" w:rsidRDefault="00C64E12" w:rsidP="004369A1">
      <w:pPr>
        <w:pStyle w:val="ad"/>
      </w:pPr>
      <w:hyperlink r:id="rId32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04A34CE0" wp14:editId="07C8D28B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4369A1" w:rsidRDefault="004369A1" w:rsidP="004369A1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4369A1" w:rsidRDefault="00C64E12" w:rsidP="004369A1">
      <w:pPr>
        <w:pStyle w:val="ad"/>
      </w:pPr>
      <w:hyperlink r:id="rId33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E41D592" wp14:editId="7EAB08EB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382 подписчика</w:t>
      </w:r>
    </w:p>
    <w:p w:rsidR="004369A1" w:rsidRDefault="004369A1" w:rsidP="004369A1">
      <w:pPr>
        <w:pStyle w:val="a3"/>
        <w:ind w:right="144"/>
      </w:pPr>
      <w:r>
        <w:t>В Главном управлении МЧС России по Красноярскому краю проходят сборы государственных пожарных инспекторов. Открыл сборы начальник Главного управления Игорь Лисин. Он поприветствовал инспекторов и пожелал им плодотворной работы.</w:t>
      </w:r>
    </w:p>
    <w:p w:rsidR="004369A1" w:rsidRDefault="00C64E12" w:rsidP="004369A1">
      <w:pPr>
        <w:pStyle w:val="ad"/>
      </w:pPr>
      <w:hyperlink r:id="rId34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02821922" wp14:editId="540AE745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4369A1" w:rsidRDefault="004369A1" w:rsidP="004369A1">
      <w:pPr>
        <w:pStyle w:val="a3"/>
        <w:ind w:right="144"/>
      </w:pPr>
      <w:r>
        <w:t xml:space="preserve">✅Все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4369A1" w:rsidRDefault="00C64E12" w:rsidP="004369A1">
      <w:pPr>
        <w:pStyle w:val="ad"/>
      </w:pPr>
      <w:hyperlink r:id="rId36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41572B91" wp14:editId="482F40ED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4369A1" w:rsidRDefault="004369A1" w:rsidP="004369A1">
      <w:pPr>
        <w:pStyle w:val="a3"/>
        <w:ind w:right="144"/>
      </w:pPr>
      <w:proofErr w:type="gramStart"/>
      <w:r>
        <w:t>01 декабря 2023 года в соответствии с приказом Главного управления МЧС России по Красноярскому краю от 11 ноября 2023 года № 2584 и в целях повышения эффективности проведения профилактической работы с населением по правилам безопасного поведения на водных объектах, недопущения происшествий, связанных с провалом автомобильного транспорта и людей под лед, личным составом 27 ПСЧ 10 ПСО ФПС ГПС Главного управления МЧС</w:t>
      </w:r>
      <w:proofErr w:type="gramEnd"/>
      <w:r>
        <w:t xml:space="preserve"> России по Красноярскому краю проведена акция «Безопасный лед». </w:t>
      </w:r>
    </w:p>
    <w:p w:rsidR="004369A1" w:rsidRDefault="00C64E12" w:rsidP="004369A1">
      <w:pPr>
        <w:pStyle w:val="ad"/>
      </w:pPr>
      <w:hyperlink r:id="rId37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1380717A" wp14:editId="418E1097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Центр-Защиты-Леса </w:t>
      </w:r>
      <w:proofErr w:type="gramStart"/>
      <w:r>
        <w:t>Красноярского-Края</w:t>
      </w:r>
      <w:proofErr w:type="gramEnd"/>
      <w:r>
        <w:t>, 469 подписчиков</w:t>
      </w:r>
    </w:p>
    <w:p w:rsidR="004369A1" w:rsidRDefault="004369A1" w:rsidP="004369A1">
      <w:pPr>
        <w:pStyle w:val="a3"/>
        <w:ind w:right="144"/>
      </w:pPr>
      <w:r>
        <w:t>Согласно данным Главного управления МЧС России по Красноярскому краю, в центральных и южных районах региона шквалистый ветер сохранялся в течение всего дня, временами порывы достигали до 33 м/</w:t>
      </w:r>
      <w:proofErr w:type="gramStart"/>
      <w:r>
        <w:t>с</w:t>
      </w:r>
      <w:proofErr w:type="gramEnd"/>
      <w:r>
        <w:t xml:space="preserve">. </w:t>
      </w:r>
    </w:p>
    <w:p w:rsidR="004369A1" w:rsidRDefault="00C64E12" w:rsidP="004369A1">
      <w:pPr>
        <w:pStyle w:val="ad"/>
      </w:pPr>
      <w:hyperlink r:id="rId38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32"/>
      </w:pPr>
      <w:r>
        <w:rPr>
          <w:noProof/>
          <w:lang w:eastAsia="ru-RU"/>
        </w:rPr>
        <w:drawing>
          <wp:inline distT="0" distB="0" distL="0" distR="0" wp14:anchorId="021F3E56" wp14:editId="03A715AE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13 подписчиков</w:t>
      </w:r>
    </w:p>
    <w:p w:rsidR="004369A1" w:rsidRDefault="004369A1" w:rsidP="004369A1">
      <w:pPr>
        <w:pStyle w:val="a3"/>
        <w:ind w:right="144"/>
      </w:pPr>
      <w:r>
        <w:t>Управление МЧС по Красноярскому краю опубликовало хронологию печальных событий прошедшей недели. 19 июля</w:t>
      </w:r>
      <w:proofErr w:type="gramStart"/>
      <w:r>
        <w:t xml:space="preserve"> Н</w:t>
      </w:r>
      <w:proofErr w:type="gramEnd"/>
      <w:r>
        <w:t xml:space="preserve">а р. </w:t>
      </w:r>
      <w:proofErr w:type="spellStart"/>
      <w:r>
        <w:t>Амыл</w:t>
      </w:r>
      <w:proofErr w:type="spellEnd"/>
      <w:r>
        <w:t xml:space="preserve"> районе с. </w:t>
      </w:r>
      <w:proofErr w:type="spellStart"/>
      <w:r>
        <w:t>Ширыштык</w:t>
      </w:r>
      <w:proofErr w:type="spellEnd"/>
      <w:r>
        <w:t xml:space="preserve"> Каратузского района утонул 8-летний мальчик. </w:t>
      </w:r>
    </w:p>
    <w:p w:rsidR="004369A1" w:rsidRDefault="00C64E12" w:rsidP="004369A1">
      <w:pPr>
        <w:pStyle w:val="ad"/>
      </w:pPr>
      <w:hyperlink r:id="rId39" w:history="1">
        <w:r w:rsidR="004369A1">
          <w:rPr>
            <w:rStyle w:val="ae"/>
          </w:rPr>
          <w:t>Ссылка на источник</w:t>
        </w:r>
      </w:hyperlink>
    </w:p>
    <w:p w:rsidR="004369A1" w:rsidRDefault="004369A1" w:rsidP="004369A1">
      <w:pPr>
        <w:pStyle w:val="a3"/>
        <w:spacing w:before="8"/>
        <w:ind w:left="0"/>
        <w:rPr>
          <w:sz w:val="20"/>
        </w:rPr>
      </w:pPr>
    </w:p>
    <w:p w:rsidR="004369A1" w:rsidRDefault="004369A1" w:rsidP="004369A1">
      <w:pPr>
        <w:pStyle w:val="a3"/>
        <w:spacing w:before="6"/>
        <w:ind w:left="0"/>
        <w:rPr>
          <w:sz w:val="14"/>
        </w:rPr>
      </w:pPr>
    </w:p>
    <w:p w:rsidR="009F7D72" w:rsidRDefault="009F7D72">
      <w:pPr>
        <w:pStyle w:val="a3"/>
        <w:spacing w:before="6"/>
        <w:ind w:left="0"/>
        <w:rPr>
          <w:sz w:val="14"/>
        </w:rPr>
      </w:pPr>
    </w:p>
    <w:sectPr w:rsidR="009F7D72">
      <w:headerReference w:type="default" r:id="rId40"/>
      <w:footerReference w:type="default" r:id="rId4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12" w:rsidRDefault="00C64E12">
      <w:r>
        <w:separator/>
      </w:r>
    </w:p>
  </w:endnote>
  <w:endnote w:type="continuationSeparator" w:id="0">
    <w:p w:rsidR="00C64E12" w:rsidRDefault="00C6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72" w:rsidRDefault="00F61BA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49D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12" w:rsidRDefault="00C64E12">
      <w:r>
        <w:separator/>
      </w:r>
    </w:p>
  </w:footnote>
  <w:footnote w:type="continuationSeparator" w:id="0">
    <w:p w:rsidR="00C64E12" w:rsidRDefault="00C6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72" w:rsidRDefault="00F61BA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01 декабря 2023 00:00 - 01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7D72"/>
    <w:rsid w:val="003B49D9"/>
    <w:rsid w:val="004369A1"/>
    <w:rsid w:val="008A2E47"/>
    <w:rsid w:val="009F7D72"/>
    <w:rsid w:val="00C64E12"/>
    <w:rsid w:val="00F247D8"/>
    <w:rsid w:val="00F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47D8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3B49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47D8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3B4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incident/2023/12/01/pod-krasnoyarskom-sgorel-chastnyy-dom-v-snt-mechta.html" TargetMode="External"/><Relationship Id="rId18" Type="http://schemas.openxmlformats.org/officeDocument/2006/relationships/hyperlink" Target="https://24.mchs.gov.ru/deyatelnost/press-centr/novosti/5157403" TargetMode="External"/><Relationship Id="rId26" Type="http://schemas.openxmlformats.org/officeDocument/2006/relationships/hyperlink" Target="https://vk.com/wall238446735_2772" TargetMode="External"/><Relationship Id="rId39" Type="http://schemas.openxmlformats.org/officeDocument/2006/relationships/hyperlink" Target="https://vk.com/wall-206955632_47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sk.kp.ru/daily/27589.5/4859815/" TargetMode="External"/><Relationship Id="rId34" Type="http://schemas.openxmlformats.org/officeDocument/2006/relationships/hyperlink" Target="https://vk.com/wall587683927_624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osnovoborsk-city.ru/administration/news/5334-Analiz-operativnoi-obstanovki-na-territorii-g-Sosnovoborska-po-sostoyaniyu-na-0~" TargetMode="External"/><Relationship Id="rId17" Type="http://schemas.openxmlformats.org/officeDocument/2006/relationships/hyperlink" Target="https://kras.mk.ru/incident/2023/12/01/mchs-za-den-v-krasnoyarskom-krae-potushili-20-pozharov.html" TargetMode="External"/><Relationship Id="rId25" Type="http://schemas.openxmlformats.org/officeDocument/2006/relationships/hyperlink" Target="https://vk.com/wall441930458_1518" TargetMode="External"/><Relationship Id="rId33" Type="http://schemas.openxmlformats.org/officeDocument/2006/relationships/hyperlink" Target="https://vk.com/@-219988919-rss-672389998-1233477835" TargetMode="External"/><Relationship Id="rId38" Type="http://schemas.openxmlformats.org/officeDocument/2006/relationships/hyperlink" Target="https://vk.com/photo620841887_457240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g.ru/2023/12/01/reg-sibfo/v-krasnoiarske-proshel-redkij-dlia-sibiri-ledianoj-dozhd.html" TargetMode="External"/><Relationship Id="rId20" Type="http://schemas.openxmlformats.org/officeDocument/2006/relationships/hyperlink" Target="https://ilanskievesti.ru/news/bezopasnyj-led-2/" TargetMode="External"/><Relationship Id="rId29" Type="http://schemas.openxmlformats.org/officeDocument/2006/relationships/hyperlink" Target="https://vk.com/wall-217171485_950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nerm.ru/?mode=news&amp;id=4894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vk.com/wall587683927_626" TargetMode="External"/><Relationship Id="rId37" Type="http://schemas.openxmlformats.org/officeDocument/2006/relationships/hyperlink" Target="https://vk.com/wall-131096627_3595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kommersant.ru/doc/6367469" TargetMode="External"/><Relationship Id="rId23" Type="http://schemas.openxmlformats.org/officeDocument/2006/relationships/hyperlink" Target="https://sosnovoborsk.site/ushli-v-tajgu-i-ne-vernulis-vovremya-nashlis-otets-i-syn-kotorye-propali-tri-nedeli-nazad-v-tajge/" TargetMode="External"/><Relationship Id="rId28" Type="http://schemas.openxmlformats.org/officeDocument/2006/relationships/hyperlink" Target="https://vk.com/wall-133194907_9046" TargetMode="External"/><Relationship Id="rId36" Type="http://schemas.openxmlformats.org/officeDocument/2006/relationships/hyperlink" Target="https://t.me/mtknov/402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bmurta.krn.eis1.ru/news/103981822" TargetMode="External"/><Relationship Id="rId31" Type="http://schemas.openxmlformats.org/officeDocument/2006/relationships/hyperlink" Target="https://vk.com/wall587683927_6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ommersant.ru/doc/6367470" TargetMode="External"/><Relationship Id="rId22" Type="http://schemas.openxmlformats.org/officeDocument/2006/relationships/hyperlink" Target="http://www.gorod-dudinka.ru/zashhita-ot-chrezvychajnyx-situaczij/13139-budte-ostorozhny-pri-vyezde-na-led-01-12" TargetMode="External"/><Relationship Id="rId27" Type="http://schemas.openxmlformats.org/officeDocument/2006/relationships/hyperlink" Target="https://vk.com/wall-61597186_6394" TargetMode="External"/><Relationship Id="rId30" Type="http://schemas.openxmlformats.org/officeDocument/2006/relationships/hyperlink" Target="https://vk.com/wall-215930799_2321" TargetMode="External"/><Relationship Id="rId35" Type="http://schemas.openxmlformats.org/officeDocument/2006/relationships/image" Target="media/image5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3B06-5236-4E7B-BAC6-D121D4B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2023-12-04T04:06:00Z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