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44" w:rsidRPr="00D21544" w:rsidRDefault="00D21544" w:rsidP="00D21544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21544">
        <w:rPr>
          <w:rFonts w:ascii="Times New Roman" w:hAnsi="Times New Roman" w:cs="Times New Roman"/>
          <w:sz w:val="28"/>
          <w:szCs w:val="28"/>
        </w:rPr>
        <w:t>Досудебное обжалование решений должностных лиц надзорных органов МЧС России осуществляется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D21544" w:rsidRPr="00D21544" w:rsidRDefault="00D21544" w:rsidP="00D21544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1544">
        <w:rPr>
          <w:rFonts w:ascii="Times New Roman" w:hAnsi="Times New Roman" w:cs="Times New Roman"/>
          <w:sz w:val="28"/>
          <w:szCs w:val="28"/>
        </w:rPr>
        <w:t>Согласно части 1 статьи 40 Федерального закона № 248-ФЗ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21544" w:rsidRPr="00D21544" w:rsidRDefault="00D21544" w:rsidP="00D21544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2154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215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544">
        <w:rPr>
          <w:rFonts w:ascii="Times New Roman" w:hAnsi="Times New Roman" w:cs="Times New Roman"/>
          <w:sz w:val="28"/>
          <w:szCs w:val="28"/>
        </w:rPr>
        <w:t xml:space="preserve"> судебное обжалование решений контрольных (надзорных) органов МЧС России, действий (бездействия) его должностных лиц возможно только после их досудебного обжалования.</w:t>
      </w:r>
    </w:p>
    <w:p w:rsidR="00B81EA1" w:rsidRPr="00D21544" w:rsidRDefault="00D21544" w:rsidP="00D21544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21544">
        <w:rPr>
          <w:rFonts w:ascii="Times New Roman" w:hAnsi="Times New Roman" w:cs="Times New Roman"/>
          <w:sz w:val="28"/>
          <w:szCs w:val="28"/>
        </w:rPr>
        <w:t>В соответствии с протоколом совещания Минэкономразвития России от 02.09.2021 на тему: «О разъяснении отдельных вопросов механизма досудебного обжалования», жалобы на решение контрольных (надзорных) органов, действий (бездействий) их должностных лиц, поступающие в нарушение установленного Федеральным законом № 248-ФЗ порядка, подлежат рассмотрению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544">
        <w:rPr>
          <w:rFonts w:ascii="Times New Roman" w:hAnsi="Times New Roman" w:cs="Times New Roman"/>
          <w:sz w:val="28"/>
          <w:szCs w:val="28"/>
        </w:rPr>
        <w:t xml:space="preserve"> предусмотренном Федеральным законом от 02.05.2006 № 59-ФЗ «О порядке рассмотрения обращений граждан Российской Федерации».</w:t>
      </w:r>
    </w:p>
    <w:sectPr w:rsidR="00B81EA1" w:rsidRPr="00D2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D5"/>
    <w:rsid w:val="00B81EA1"/>
    <w:rsid w:val="00C077D5"/>
    <w:rsid w:val="00D21544"/>
    <w:rsid w:val="00E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Даценко</dc:creator>
  <cp:keywords/>
  <dc:description/>
  <cp:lastModifiedBy>Даценко</cp:lastModifiedBy>
  <cp:revision>2</cp:revision>
  <dcterms:created xsi:type="dcterms:W3CDTF">2023-01-10T05:10:00Z</dcterms:created>
  <dcterms:modified xsi:type="dcterms:W3CDTF">2023-01-10T05:30:00Z</dcterms:modified>
</cp:coreProperties>
</file>